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6E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A1696">
        <w:rPr>
          <w:rFonts w:ascii="Arial" w:hAnsi="Arial" w:cs="Arial"/>
          <w:b/>
          <w:sz w:val="20"/>
          <w:szCs w:val="20"/>
        </w:rPr>
        <w:t>FLORIDA GAS TRANSMISSION COMPANY, LLC</w:t>
      </w:r>
    </w:p>
    <w:p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WESTERN DIVISION</w:t>
      </w:r>
    </w:p>
    <w:p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TRANSPORTATION RATES</w:t>
      </w:r>
    </w:p>
    <w:p w:rsidR="006F07AA" w:rsidRDefault="006F07AA" w:rsidP="005F2121">
      <w:pPr>
        <w:spacing w:after="6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Rates Effective August 1</w:t>
      </w:r>
      <w:r w:rsidR="005F2121" w:rsidRPr="005A1696">
        <w:rPr>
          <w:rFonts w:ascii="Arial" w:hAnsi="Arial" w:cs="Arial"/>
          <w:b/>
          <w:sz w:val="20"/>
          <w:szCs w:val="20"/>
          <w:u w:val="single"/>
        </w:rPr>
        <w:t>, 2018</w:t>
      </w:r>
    </w:p>
    <w:p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RATES IN ¢/MMBTU</w:t>
      </w:r>
    </w:p>
    <w:p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1696" w:rsidRPr="005A1696" w:rsidTr="00B5348E">
        <w:tc>
          <w:tcPr>
            <w:tcW w:w="3116" w:type="dxa"/>
          </w:tcPr>
          <w:p w:rsidR="005F2121" w:rsidRPr="005A1696" w:rsidRDefault="005F2121" w:rsidP="005F2121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3117" w:type="dxa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 Rates</w:t>
            </w:r>
          </w:p>
        </w:tc>
        <w:tc>
          <w:tcPr>
            <w:tcW w:w="3117" w:type="dxa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 Rates</w:t>
            </w:r>
          </w:p>
        </w:tc>
      </w:tr>
      <w:tr w:rsidR="005A1696" w:rsidRPr="005A1696" w:rsidTr="00B5348E">
        <w:tc>
          <w:tcPr>
            <w:tcW w:w="3116" w:type="dxa"/>
          </w:tcPr>
          <w:p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</w:p>
        </w:tc>
        <w:tc>
          <w:tcPr>
            <w:tcW w:w="3117" w:type="dxa"/>
          </w:tcPr>
          <w:p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  <w:vAlign w:val="center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5.31¢</w:t>
            </w:r>
          </w:p>
        </w:tc>
        <w:tc>
          <w:tcPr>
            <w:tcW w:w="3117" w:type="dxa"/>
            <w:vAlign w:val="center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5A1696" w:rsidRPr="005A1696" w:rsidTr="00B5348E">
        <w:tc>
          <w:tcPr>
            <w:tcW w:w="3116" w:type="dxa"/>
          </w:tcPr>
          <w:p w:rsidR="00122457" w:rsidRPr="005A1696" w:rsidRDefault="00122457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3117" w:type="dxa"/>
            <w:vAlign w:val="center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  <w:tc>
          <w:tcPr>
            <w:tcW w:w="3117" w:type="dxa"/>
            <w:vAlign w:val="center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5A1696" w:rsidRPr="005A1696" w:rsidTr="00B5348E">
        <w:tc>
          <w:tcPr>
            <w:tcW w:w="3116" w:type="dxa"/>
          </w:tcPr>
          <w:p w:rsidR="00122457" w:rsidRPr="005A1696" w:rsidRDefault="00122457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5A1696" w:rsidRPr="005A1696" w:rsidTr="00B5348E">
        <w:tc>
          <w:tcPr>
            <w:tcW w:w="3116" w:type="dxa"/>
          </w:tcPr>
          <w:p w:rsidR="000D7883" w:rsidRPr="005A1696" w:rsidRDefault="000D7883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0D7883" w:rsidRPr="005A1696" w:rsidRDefault="000D7883" w:rsidP="000D788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ITS-WD</w:t>
            </w:r>
          </w:p>
        </w:tc>
        <w:tc>
          <w:tcPr>
            <w:tcW w:w="3117" w:type="dxa"/>
            <w:vAlign w:val="center"/>
          </w:tcPr>
          <w:p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0D7883" w:rsidRPr="005A1696" w:rsidRDefault="000D7883" w:rsidP="000D788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:rsidR="000D7883" w:rsidRPr="005A1696" w:rsidRDefault="000D7883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  <w:tc>
          <w:tcPr>
            <w:tcW w:w="3117" w:type="dxa"/>
            <w:vAlign w:val="center"/>
          </w:tcPr>
          <w:p w:rsidR="000D7883" w:rsidRPr="005A1696" w:rsidRDefault="000D7883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</w:tr>
      <w:tr w:rsidR="005A1696" w:rsidRPr="005A1696" w:rsidTr="00B5348E">
        <w:tc>
          <w:tcPr>
            <w:tcW w:w="3116" w:type="dxa"/>
          </w:tcPr>
          <w:p w:rsidR="000D7883" w:rsidRPr="005A1696" w:rsidRDefault="000D7883" w:rsidP="000D788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:rsidR="000D7883" w:rsidRPr="005A1696" w:rsidRDefault="000D7883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:rsidR="000D7883" w:rsidRPr="005A1696" w:rsidRDefault="000D7883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5A1696" w:rsidRPr="005A1696" w:rsidTr="00B5348E">
        <w:tc>
          <w:tcPr>
            <w:tcW w:w="3116" w:type="dxa"/>
          </w:tcPr>
          <w:p w:rsidR="00751970" w:rsidRPr="005A1696" w:rsidRDefault="00751970" w:rsidP="000D788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</w:tcPr>
          <w:p w:rsidR="00751970" w:rsidRPr="005A1696" w:rsidRDefault="00751970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751970" w:rsidRPr="005A1696" w:rsidRDefault="00751970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751970" w:rsidRPr="005A1696" w:rsidRDefault="00751970" w:rsidP="000D788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3117" w:type="dxa"/>
          </w:tcPr>
          <w:p w:rsidR="00751970" w:rsidRPr="005A1696" w:rsidRDefault="00751970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751970" w:rsidRPr="005A1696" w:rsidRDefault="00751970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751970" w:rsidRPr="005A1696" w:rsidRDefault="00751970" w:rsidP="00751970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3117" w:type="dxa"/>
            <w:vAlign w:val="center"/>
          </w:tcPr>
          <w:p w:rsidR="00751970" w:rsidRPr="005A1696" w:rsidRDefault="00751970" w:rsidP="0075197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0.13¢</w:t>
            </w:r>
          </w:p>
        </w:tc>
        <w:tc>
          <w:tcPr>
            <w:tcW w:w="3117" w:type="dxa"/>
          </w:tcPr>
          <w:p w:rsidR="00751970" w:rsidRPr="005A1696" w:rsidRDefault="00751970" w:rsidP="0075197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0.13¢</w:t>
            </w:r>
          </w:p>
        </w:tc>
      </w:tr>
      <w:tr w:rsidR="005A1696" w:rsidRPr="005A1696" w:rsidTr="00B5348E">
        <w:tc>
          <w:tcPr>
            <w:tcW w:w="3116" w:type="dxa"/>
          </w:tcPr>
          <w:p w:rsidR="00751970" w:rsidRPr="005A1696" w:rsidRDefault="00751970" w:rsidP="00751970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Surcharge – </w:t>
            </w: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through 2 or more compressor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s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>tations</w:t>
            </w:r>
          </w:p>
        </w:tc>
        <w:tc>
          <w:tcPr>
            <w:tcW w:w="3117" w:type="dxa"/>
            <w:vAlign w:val="center"/>
          </w:tcPr>
          <w:p w:rsidR="00751970" w:rsidRPr="005A1696" w:rsidRDefault="00751970" w:rsidP="0075197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-0.02¢</w:t>
            </w:r>
          </w:p>
        </w:tc>
        <w:tc>
          <w:tcPr>
            <w:tcW w:w="3117" w:type="dxa"/>
            <w:vAlign w:val="center"/>
          </w:tcPr>
          <w:p w:rsidR="00751970" w:rsidRPr="005A1696" w:rsidRDefault="00751970" w:rsidP="0075197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-0.02¢</w:t>
            </w:r>
          </w:p>
        </w:tc>
      </w:tr>
      <w:tr w:rsidR="005A1696" w:rsidRPr="005A1696" w:rsidTr="00B5348E">
        <w:tc>
          <w:tcPr>
            <w:tcW w:w="3116" w:type="dxa"/>
          </w:tcPr>
          <w:p w:rsidR="00CF1773" w:rsidRPr="005A1696" w:rsidRDefault="00CF1773" w:rsidP="00CF177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Surcharge – </w:t>
            </w: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through 1 compressor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 xml:space="preserve"> station</w:t>
            </w:r>
          </w:p>
        </w:tc>
        <w:tc>
          <w:tcPr>
            <w:tcW w:w="3117" w:type="dxa"/>
            <w:vAlign w:val="center"/>
          </w:tcPr>
          <w:p w:rsidR="00CF1773" w:rsidRPr="005A1696" w:rsidRDefault="00CF1773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0.17¢</w:t>
            </w:r>
          </w:p>
        </w:tc>
        <w:tc>
          <w:tcPr>
            <w:tcW w:w="3117" w:type="dxa"/>
            <w:vAlign w:val="center"/>
          </w:tcPr>
          <w:p w:rsidR="00CF1773" w:rsidRPr="005A1696" w:rsidRDefault="00CF1773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0.17¢</w:t>
            </w:r>
          </w:p>
        </w:tc>
      </w:tr>
      <w:tr w:rsidR="005A1696" w:rsidRPr="005A1696" w:rsidTr="00B5348E">
        <w:tc>
          <w:tcPr>
            <w:tcW w:w="3116" w:type="dxa"/>
          </w:tcPr>
          <w:p w:rsidR="00CF1773" w:rsidRPr="005A1696" w:rsidRDefault="00CF1773" w:rsidP="00ED75BE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Surcharge – </w:t>
            </w: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through </w:t>
            </w:r>
            <w:r w:rsidR="00ED75BE" w:rsidRPr="005A1696">
              <w:rPr>
                <w:rFonts w:ascii="Arial" w:hAnsi="Arial" w:cs="Arial"/>
                <w:sz w:val="20"/>
                <w:szCs w:val="20"/>
              </w:rPr>
              <w:t>no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 compressor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 xml:space="preserve"> stations</w:t>
            </w:r>
          </w:p>
        </w:tc>
        <w:tc>
          <w:tcPr>
            <w:tcW w:w="3117" w:type="dxa"/>
            <w:vAlign w:val="center"/>
          </w:tcPr>
          <w:p w:rsidR="00CF1773" w:rsidRPr="005A1696" w:rsidRDefault="00CF1773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  <w:tc>
          <w:tcPr>
            <w:tcW w:w="3117" w:type="dxa"/>
            <w:vAlign w:val="center"/>
          </w:tcPr>
          <w:p w:rsidR="00CF1773" w:rsidRPr="005A1696" w:rsidRDefault="00CF1773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5A1696" w:rsidRPr="005A1696" w:rsidTr="00B5348E">
        <w:tc>
          <w:tcPr>
            <w:tcW w:w="3116" w:type="dxa"/>
          </w:tcPr>
          <w:p w:rsidR="00CF1773" w:rsidRPr="005A1696" w:rsidRDefault="00CF1773" w:rsidP="00CF177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Surcharge – </w:t>
            </w:r>
            <w:r w:rsidR="0074388B" w:rsidRPr="005A169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A1696">
              <w:rPr>
                <w:rFonts w:ascii="Arial" w:hAnsi="Arial" w:cs="Arial"/>
                <w:sz w:val="20"/>
                <w:szCs w:val="20"/>
              </w:rPr>
              <w:t>Backhaul</w:t>
            </w:r>
          </w:p>
        </w:tc>
        <w:tc>
          <w:tcPr>
            <w:tcW w:w="3117" w:type="dxa"/>
            <w:vAlign w:val="center"/>
          </w:tcPr>
          <w:p w:rsidR="00CF1773" w:rsidRPr="005A1696" w:rsidRDefault="00CF1773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0.17¢</w:t>
            </w:r>
          </w:p>
        </w:tc>
        <w:tc>
          <w:tcPr>
            <w:tcW w:w="3117" w:type="dxa"/>
            <w:vAlign w:val="center"/>
          </w:tcPr>
          <w:p w:rsidR="00CF1773" w:rsidRPr="005A1696" w:rsidRDefault="00CF1773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0.17¢</w:t>
            </w:r>
          </w:p>
        </w:tc>
      </w:tr>
      <w:tr w:rsidR="005A1696" w:rsidRPr="005A1696" w:rsidTr="00B5348E">
        <w:tc>
          <w:tcPr>
            <w:tcW w:w="3116" w:type="dxa"/>
          </w:tcPr>
          <w:p w:rsidR="00B163CC" w:rsidRPr="005A1696" w:rsidRDefault="00B163CC" w:rsidP="00CF177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B163CC" w:rsidRPr="005A1696" w:rsidRDefault="00B163CC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B163CC" w:rsidRPr="005A1696" w:rsidRDefault="00B163CC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B163CC" w:rsidRPr="005A1696" w:rsidRDefault="00B163CC" w:rsidP="00CF177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FUEL</w:t>
            </w:r>
          </w:p>
        </w:tc>
        <w:tc>
          <w:tcPr>
            <w:tcW w:w="3117" w:type="dxa"/>
            <w:vAlign w:val="center"/>
          </w:tcPr>
          <w:p w:rsidR="00B163CC" w:rsidRPr="005A1696" w:rsidRDefault="00B163CC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3117" w:type="dxa"/>
            <w:vAlign w:val="center"/>
          </w:tcPr>
          <w:p w:rsidR="00B163CC" w:rsidRPr="005A1696" w:rsidRDefault="00B163CC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5A1696" w:rsidRPr="005A1696" w:rsidTr="00B5348E">
        <w:tc>
          <w:tcPr>
            <w:tcW w:w="3116" w:type="dxa"/>
          </w:tcPr>
          <w:p w:rsidR="00B163CC" w:rsidRPr="005A1696" w:rsidRDefault="00B163CC" w:rsidP="00CF177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within the Western Division</w:t>
            </w:r>
            <w:r w:rsidR="00CD085A" w:rsidRPr="005A1696">
              <w:rPr>
                <w:rFonts w:ascii="Arial" w:hAnsi="Arial" w:cs="Arial"/>
                <w:sz w:val="20"/>
                <w:szCs w:val="20"/>
              </w:rPr>
              <w:t xml:space="preserve"> through 2 or more compressor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4C68" w:rsidRPr="005A1696">
              <w:rPr>
                <w:rFonts w:ascii="Arial" w:hAnsi="Arial" w:cs="Arial"/>
                <w:sz w:val="20"/>
                <w:szCs w:val="20"/>
              </w:rPr>
              <w:t>s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>tations</w:t>
            </w:r>
          </w:p>
        </w:tc>
        <w:tc>
          <w:tcPr>
            <w:tcW w:w="3117" w:type="dxa"/>
            <w:vAlign w:val="center"/>
          </w:tcPr>
          <w:p w:rsidR="00B163CC" w:rsidRPr="005A1696" w:rsidRDefault="00B163CC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1.28%</w:t>
            </w:r>
          </w:p>
        </w:tc>
        <w:tc>
          <w:tcPr>
            <w:tcW w:w="3117" w:type="dxa"/>
            <w:vAlign w:val="center"/>
          </w:tcPr>
          <w:p w:rsidR="00B163CC" w:rsidRPr="005A1696" w:rsidRDefault="00B163CC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1.28%</w:t>
            </w:r>
          </w:p>
        </w:tc>
      </w:tr>
      <w:tr w:rsidR="005A1696" w:rsidRPr="005A1696" w:rsidTr="00B5348E">
        <w:tc>
          <w:tcPr>
            <w:tcW w:w="3116" w:type="dxa"/>
          </w:tcPr>
          <w:p w:rsidR="00B163CC" w:rsidRPr="005A1696" w:rsidRDefault="00CD085A" w:rsidP="00CF177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4D64" w:rsidRPr="005A1696">
              <w:rPr>
                <w:rFonts w:ascii="Arial" w:hAnsi="Arial" w:cs="Arial"/>
                <w:sz w:val="20"/>
                <w:szCs w:val="20"/>
              </w:rPr>
              <w:t xml:space="preserve">within the Western Division </w:t>
            </w:r>
            <w:r w:rsidRPr="005A1696">
              <w:rPr>
                <w:rFonts w:ascii="Arial" w:hAnsi="Arial" w:cs="Arial"/>
                <w:sz w:val="20"/>
                <w:szCs w:val="20"/>
              </w:rPr>
              <w:t>through</w:t>
            </w:r>
            <w:r w:rsidR="00F84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1 compressor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 xml:space="preserve"> station</w:t>
            </w:r>
          </w:p>
        </w:tc>
        <w:tc>
          <w:tcPr>
            <w:tcW w:w="3117" w:type="dxa"/>
            <w:vAlign w:val="center"/>
          </w:tcPr>
          <w:p w:rsidR="00B163CC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0.58%</w:t>
            </w:r>
          </w:p>
        </w:tc>
        <w:tc>
          <w:tcPr>
            <w:tcW w:w="3117" w:type="dxa"/>
            <w:vAlign w:val="center"/>
          </w:tcPr>
          <w:p w:rsidR="00B163CC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0.58%</w:t>
            </w:r>
          </w:p>
        </w:tc>
      </w:tr>
      <w:tr w:rsidR="005A1696" w:rsidRPr="005A1696" w:rsidTr="00B5348E">
        <w:tc>
          <w:tcPr>
            <w:tcW w:w="3116" w:type="dxa"/>
          </w:tcPr>
          <w:p w:rsidR="00CD085A" w:rsidRPr="005A1696" w:rsidRDefault="00CD085A" w:rsidP="00ED75BE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4D64" w:rsidRPr="005A1696">
              <w:rPr>
                <w:rFonts w:ascii="Arial" w:hAnsi="Arial" w:cs="Arial"/>
                <w:sz w:val="20"/>
                <w:szCs w:val="20"/>
              </w:rPr>
              <w:t xml:space="preserve">within the Western Division 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through </w:t>
            </w:r>
            <w:r w:rsidR="00ED75BE" w:rsidRPr="005A1696">
              <w:rPr>
                <w:rFonts w:ascii="Arial" w:hAnsi="Arial" w:cs="Arial"/>
                <w:sz w:val="20"/>
                <w:szCs w:val="20"/>
              </w:rPr>
              <w:t>no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 compressor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s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>tations</w:t>
            </w:r>
          </w:p>
        </w:tc>
        <w:tc>
          <w:tcPr>
            <w:tcW w:w="3117" w:type="dxa"/>
            <w:vAlign w:val="center"/>
          </w:tcPr>
          <w:p w:rsidR="00CD085A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3117" w:type="dxa"/>
            <w:vAlign w:val="center"/>
          </w:tcPr>
          <w:p w:rsidR="00CD085A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5A1696" w:rsidRPr="005A1696" w:rsidTr="00B5348E">
        <w:tc>
          <w:tcPr>
            <w:tcW w:w="3116" w:type="dxa"/>
          </w:tcPr>
          <w:p w:rsidR="00CD085A" w:rsidRPr="005A1696" w:rsidRDefault="00CD085A" w:rsidP="00CF177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</w:t>
            </w:r>
            <w:r w:rsidR="00974D64" w:rsidRPr="005A1696">
              <w:rPr>
                <w:rFonts w:ascii="Arial" w:hAnsi="Arial" w:cs="Arial"/>
                <w:sz w:val="20"/>
                <w:szCs w:val="20"/>
              </w:rPr>
              <w:t xml:space="preserve"> within the Western Division</w:t>
            </w:r>
          </w:p>
        </w:tc>
        <w:tc>
          <w:tcPr>
            <w:tcW w:w="3117" w:type="dxa"/>
            <w:vAlign w:val="center"/>
          </w:tcPr>
          <w:p w:rsidR="00CD085A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0.08%</w:t>
            </w:r>
          </w:p>
        </w:tc>
        <w:tc>
          <w:tcPr>
            <w:tcW w:w="3117" w:type="dxa"/>
            <w:vAlign w:val="center"/>
          </w:tcPr>
          <w:p w:rsidR="00CD085A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0.08%</w:t>
            </w:r>
          </w:p>
        </w:tc>
      </w:tr>
    </w:tbl>
    <w:p w:rsidR="005F2121" w:rsidRPr="005A1696" w:rsidRDefault="005F2121" w:rsidP="005F2121">
      <w:pPr>
        <w:spacing w:after="60"/>
        <w:rPr>
          <w:rFonts w:ascii="Arial" w:hAnsi="Arial" w:cs="Arial"/>
          <w:sz w:val="20"/>
          <w:szCs w:val="20"/>
        </w:rPr>
      </w:pPr>
    </w:p>
    <w:sectPr w:rsidR="005F2121" w:rsidRPr="005A1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21"/>
    <w:rsid w:val="000D7883"/>
    <w:rsid w:val="00122457"/>
    <w:rsid w:val="004A466E"/>
    <w:rsid w:val="005629A4"/>
    <w:rsid w:val="005A1696"/>
    <w:rsid w:val="005F2121"/>
    <w:rsid w:val="00694C68"/>
    <w:rsid w:val="006F07AA"/>
    <w:rsid w:val="0074388B"/>
    <w:rsid w:val="00751970"/>
    <w:rsid w:val="00974D64"/>
    <w:rsid w:val="00B163CC"/>
    <w:rsid w:val="00B5348E"/>
    <w:rsid w:val="00B652D8"/>
    <w:rsid w:val="00CD085A"/>
    <w:rsid w:val="00CF1773"/>
    <w:rsid w:val="00ED6547"/>
    <w:rsid w:val="00ED75BE"/>
    <w:rsid w:val="00F43CA8"/>
    <w:rsid w:val="00F8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AC73D-E3B5-445B-8009-D2E8E60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Studebaker, James</dc:creator>
  <cp:keywords/>
  <dc:description/>
  <cp:lastModifiedBy>Studebaker, James</cp:lastModifiedBy>
  <cp:revision>2</cp:revision>
  <cp:lastPrinted>2018-06-15T15:08:00Z</cp:lastPrinted>
  <dcterms:created xsi:type="dcterms:W3CDTF">2018-07-24T12:58:00Z</dcterms:created>
  <dcterms:modified xsi:type="dcterms:W3CDTF">2018-07-24T12:58:00Z</dcterms:modified>
</cp:coreProperties>
</file>